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E" w:rsidRDefault="00E3027E"/>
    <w:p w:rsidR="00E3027E" w:rsidRDefault="00AA5D1E">
      <w:r>
        <w:rPr>
          <w:noProof/>
        </w:rPr>
        <w:drawing>
          <wp:anchor distT="0" distB="0" distL="114300" distR="114300" simplePos="0" relativeHeight="251657728" behindDoc="1" locked="1" layoutInCell="1" allowOverlap="1">
            <wp:simplePos x="0" y="0"/>
            <wp:positionH relativeFrom="column">
              <wp:posOffset>1135380</wp:posOffset>
            </wp:positionH>
            <wp:positionV relativeFrom="page">
              <wp:posOffset>459740</wp:posOffset>
            </wp:positionV>
            <wp:extent cx="5248275" cy="523875"/>
            <wp:effectExtent l="0" t="0" r="9525" b="9525"/>
            <wp:wrapThrough wrapText="bothSides">
              <wp:wrapPolygon edited="0">
                <wp:start x="0" y="0"/>
                <wp:lineTo x="0" y="21207"/>
                <wp:lineTo x="21561" y="21207"/>
                <wp:lineTo x="21561" y="0"/>
                <wp:lineTo x="0" y="0"/>
              </wp:wrapPolygon>
            </wp:wrapThrough>
            <wp:docPr id="9" name="Picture 9" descr="sath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thc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27E" w:rsidRDefault="00E3027E"/>
    <w:p w:rsidR="00E3027E" w:rsidRDefault="00E3027E"/>
    <w:p w:rsidR="00E3027E" w:rsidRDefault="00E3027E"/>
    <w:p w:rsidR="005B4BBB" w:rsidRDefault="005B4BBB"/>
    <w:tbl>
      <w:tblPr>
        <w:tblW w:w="0" w:type="auto"/>
        <w:tblLook w:val="01E0" w:firstRow="1" w:lastRow="1" w:firstColumn="1" w:lastColumn="1" w:noHBand="0" w:noVBand="0"/>
      </w:tblPr>
      <w:tblGrid>
        <w:gridCol w:w="5211"/>
        <w:gridCol w:w="4895"/>
      </w:tblGrid>
      <w:tr w:rsidR="00D94338" w:rsidTr="00ED224C">
        <w:tc>
          <w:tcPr>
            <w:tcW w:w="5211" w:type="dxa"/>
            <w:shd w:val="clear" w:color="auto" w:fill="auto"/>
          </w:tcPr>
          <w:p w:rsidR="009C5BF6" w:rsidRPr="00DA270B" w:rsidRDefault="009C5BF6" w:rsidP="009C5BF6">
            <w:pPr>
              <w:rPr>
                <w:rFonts w:cs="Arial"/>
                <w:b/>
                <w:sz w:val="20"/>
              </w:rPr>
            </w:pPr>
            <w:r w:rsidRPr="00DA270B">
              <w:rPr>
                <w:rFonts w:cs="Arial"/>
                <w:b/>
                <w:sz w:val="20"/>
              </w:rPr>
              <w:t>Strictly Private and Confidential</w:t>
            </w:r>
          </w:p>
          <w:p w:rsidR="00855EA8" w:rsidRDefault="00855EA8" w:rsidP="00151FFF"/>
        </w:tc>
        <w:tc>
          <w:tcPr>
            <w:tcW w:w="4895" w:type="dxa"/>
            <w:shd w:val="clear" w:color="auto" w:fill="auto"/>
          </w:tcPr>
          <w:p w:rsidR="00BB6423" w:rsidRPr="00ED224C" w:rsidRDefault="00BB6423" w:rsidP="00ED224C">
            <w:pPr>
              <w:jc w:val="right"/>
              <w:rPr>
                <w:rFonts w:cs="Arial"/>
                <w:b/>
                <w:szCs w:val="22"/>
              </w:rPr>
            </w:pPr>
            <w:smartTag w:uri="urn:schemas-microsoft-com:office:smarttags" w:element="place">
              <w:smartTag w:uri="urn:schemas-microsoft-com:office:smarttags" w:element="PlaceName">
                <w:r w:rsidRPr="00ED224C">
                  <w:rPr>
                    <w:rFonts w:cs="Arial"/>
                    <w:b/>
                    <w:szCs w:val="22"/>
                  </w:rPr>
                  <w:t>Royal</w:t>
                </w:r>
              </w:smartTag>
              <w:r w:rsidRPr="00ED224C">
                <w:rPr>
                  <w:rFonts w:cs="Arial"/>
                  <w:b/>
                  <w:szCs w:val="22"/>
                </w:rPr>
                <w:t xml:space="preserve"> </w:t>
              </w:r>
              <w:smartTag w:uri="urn:schemas-microsoft-com:office:smarttags" w:element="PlaceName">
                <w:r w:rsidRPr="00ED224C">
                  <w:rPr>
                    <w:rFonts w:cs="Arial"/>
                    <w:b/>
                    <w:szCs w:val="22"/>
                  </w:rPr>
                  <w:t>Shrewsbury</w:t>
                </w:r>
              </w:smartTag>
              <w:r w:rsidRPr="00ED224C">
                <w:rPr>
                  <w:rFonts w:cs="Arial"/>
                  <w:b/>
                  <w:szCs w:val="22"/>
                </w:rPr>
                <w:t xml:space="preserve"> </w:t>
              </w:r>
              <w:smartTag w:uri="urn:schemas-microsoft-com:office:smarttags" w:element="PlaceType">
                <w:r w:rsidRPr="00ED224C">
                  <w:rPr>
                    <w:rFonts w:cs="Arial"/>
                    <w:b/>
                    <w:szCs w:val="22"/>
                  </w:rPr>
                  <w:t>Hospital</w:t>
                </w:r>
              </w:smartTag>
            </w:smartTag>
          </w:p>
          <w:p w:rsidR="00192709" w:rsidRPr="002B636B" w:rsidRDefault="00192709" w:rsidP="00192709">
            <w:pPr>
              <w:jc w:val="right"/>
              <w:rPr>
                <w:rStyle w:val="Strong"/>
                <w:rFonts w:cs="Arial"/>
                <w:b w:val="0"/>
                <w:szCs w:val="22"/>
              </w:rPr>
            </w:pPr>
            <w:smartTag w:uri="urn:schemas-microsoft-com:office:smarttags" w:element="address">
              <w:smartTag w:uri="urn:schemas-microsoft-com:office:smarttags" w:element="Street">
                <w:r>
                  <w:rPr>
                    <w:rStyle w:val="Strong"/>
                    <w:rFonts w:cs="Arial"/>
                    <w:b w:val="0"/>
                    <w:szCs w:val="22"/>
                  </w:rPr>
                  <w:t>Mytton Oak Road</w:t>
                </w:r>
              </w:smartTag>
              <w:r w:rsidRPr="002B636B">
                <w:rPr>
                  <w:rFonts w:cs="Arial"/>
                  <w:b/>
                  <w:bCs/>
                  <w:szCs w:val="22"/>
                </w:rPr>
                <w:br/>
              </w:r>
              <w:smartTag w:uri="urn:schemas-microsoft-com:office:smarttags" w:element="City">
                <w:r>
                  <w:rPr>
                    <w:rStyle w:val="Strong"/>
                    <w:rFonts w:cs="Arial"/>
                    <w:b w:val="0"/>
                    <w:szCs w:val="22"/>
                  </w:rPr>
                  <w:t>Shrewsbury</w:t>
                </w:r>
              </w:smartTag>
            </w:smartTag>
            <w:r w:rsidRPr="002B636B">
              <w:rPr>
                <w:rStyle w:val="Strong"/>
                <w:rFonts w:cs="Arial"/>
                <w:bCs w:val="0"/>
                <w:szCs w:val="22"/>
              </w:rPr>
              <w:br/>
            </w:r>
            <w:smartTag w:uri="urn:schemas-microsoft-com:office:smarttags" w:element="place">
              <w:r>
                <w:rPr>
                  <w:rStyle w:val="Strong"/>
                  <w:rFonts w:cs="Arial"/>
                  <w:b w:val="0"/>
                  <w:szCs w:val="22"/>
                </w:rPr>
                <w:t>Shropshire</w:t>
              </w:r>
            </w:smartTag>
          </w:p>
          <w:p w:rsidR="00192709" w:rsidRPr="002B636B" w:rsidRDefault="00192709" w:rsidP="00192709">
            <w:pPr>
              <w:jc w:val="right"/>
              <w:rPr>
                <w:rStyle w:val="Strong"/>
                <w:rFonts w:cs="Arial"/>
                <w:b w:val="0"/>
                <w:szCs w:val="22"/>
              </w:rPr>
            </w:pPr>
            <w:r>
              <w:rPr>
                <w:rStyle w:val="Strong"/>
                <w:rFonts w:cs="Arial"/>
                <w:b w:val="0"/>
                <w:szCs w:val="22"/>
              </w:rPr>
              <w:t>SY3 8XQ</w:t>
            </w:r>
          </w:p>
          <w:p w:rsidR="00192709" w:rsidRPr="002B636B" w:rsidRDefault="00192709" w:rsidP="00192709">
            <w:pPr>
              <w:jc w:val="right"/>
              <w:rPr>
                <w:rStyle w:val="Strong"/>
                <w:rFonts w:cs="Arial"/>
                <w:b w:val="0"/>
                <w:szCs w:val="22"/>
              </w:rPr>
            </w:pPr>
          </w:p>
          <w:p w:rsidR="00192709" w:rsidRPr="002B636B" w:rsidRDefault="00192709" w:rsidP="00192709">
            <w:pPr>
              <w:jc w:val="right"/>
              <w:rPr>
                <w:rStyle w:val="Strong"/>
                <w:rFonts w:cs="Arial"/>
                <w:b w:val="0"/>
                <w:szCs w:val="22"/>
              </w:rPr>
            </w:pPr>
            <w:r w:rsidRPr="002B636B">
              <w:rPr>
                <w:rStyle w:val="Strong"/>
                <w:rFonts w:cs="Arial"/>
                <w:b w:val="0"/>
                <w:szCs w:val="22"/>
              </w:rPr>
              <w:t xml:space="preserve">Tel: </w:t>
            </w:r>
            <w:r>
              <w:rPr>
                <w:rStyle w:val="Strong"/>
                <w:rFonts w:cs="Arial"/>
                <w:b w:val="0"/>
                <w:szCs w:val="22"/>
              </w:rPr>
              <w:t xml:space="preserve"> </w:t>
            </w:r>
            <w:r w:rsidRPr="002B636B">
              <w:rPr>
                <w:rStyle w:val="Strong"/>
                <w:rFonts w:cs="Arial"/>
                <w:b w:val="0"/>
                <w:szCs w:val="22"/>
              </w:rPr>
              <w:t>01</w:t>
            </w:r>
            <w:r>
              <w:rPr>
                <w:rStyle w:val="Strong"/>
                <w:rFonts w:cs="Arial"/>
                <w:b w:val="0"/>
                <w:szCs w:val="22"/>
              </w:rPr>
              <w:t>743</w:t>
            </w:r>
            <w:r w:rsidRPr="002B636B">
              <w:rPr>
                <w:rStyle w:val="Strong"/>
                <w:rFonts w:cs="Arial"/>
                <w:b w:val="0"/>
                <w:szCs w:val="22"/>
              </w:rPr>
              <w:t xml:space="preserve"> </w:t>
            </w:r>
            <w:r w:rsidR="00572DFE">
              <w:rPr>
                <w:rStyle w:val="Strong"/>
                <w:rFonts w:cs="Arial"/>
                <w:b w:val="0"/>
                <w:szCs w:val="22"/>
              </w:rPr>
              <w:t>192529</w:t>
            </w:r>
          </w:p>
          <w:p w:rsidR="005B4BBB" w:rsidRPr="00D94338" w:rsidRDefault="005B4BBB" w:rsidP="00192709">
            <w:pPr>
              <w:jc w:val="right"/>
            </w:pPr>
          </w:p>
        </w:tc>
      </w:tr>
    </w:tbl>
    <w:p w:rsidR="002135BD" w:rsidRDefault="002135BD" w:rsidP="00A708A7">
      <w:pPr>
        <w:jc w:val="left"/>
        <w:rPr>
          <w:rFonts w:cs="Arial"/>
          <w:sz w:val="20"/>
        </w:rPr>
      </w:pPr>
    </w:p>
    <w:p w:rsidR="0003100E" w:rsidRPr="00DA270B" w:rsidRDefault="00572DFE" w:rsidP="00572DFE">
      <w:pPr>
        <w:jc w:val="right"/>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18</w:t>
      </w:r>
      <w:r w:rsidRPr="00572DFE">
        <w:rPr>
          <w:rFonts w:cs="Arial"/>
          <w:sz w:val="20"/>
          <w:vertAlign w:val="superscript"/>
        </w:rPr>
        <w:t>th</w:t>
      </w:r>
      <w:r>
        <w:rPr>
          <w:rFonts w:cs="Arial"/>
          <w:sz w:val="20"/>
        </w:rPr>
        <w:t xml:space="preserve"> March  2016</w:t>
      </w:r>
    </w:p>
    <w:p w:rsidR="00BB6423" w:rsidRPr="00DA270B" w:rsidRDefault="00BB6423" w:rsidP="00BB6423">
      <w:pPr>
        <w:rPr>
          <w:rFonts w:cs="Arial"/>
          <w:sz w:val="20"/>
        </w:rPr>
      </w:pPr>
    </w:p>
    <w:p w:rsidR="00BB6423" w:rsidRDefault="00BB6423" w:rsidP="00BB6423">
      <w:pPr>
        <w:rPr>
          <w:rFonts w:cs="Arial"/>
          <w:sz w:val="20"/>
        </w:rPr>
      </w:pPr>
    </w:p>
    <w:p w:rsidR="0097423B" w:rsidRDefault="0097423B" w:rsidP="00BB6423">
      <w:pPr>
        <w:rPr>
          <w:rFonts w:cs="Arial"/>
          <w:sz w:val="20"/>
        </w:rPr>
      </w:pPr>
    </w:p>
    <w:p w:rsidR="0097423B" w:rsidRPr="00DA270B" w:rsidRDefault="0097423B" w:rsidP="00BB6423">
      <w:pPr>
        <w:rPr>
          <w:rFonts w:cs="Arial"/>
          <w:sz w:val="20"/>
        </w:rPr>
      </w:pPr>
    </w:p>
    <w:p w:rsidR="00572DFE" w:rsidRDefault="00572DFE" w:rsidP="00380130">
      <w:r>
        <w:t>TO WHOM IT MAY CONCERN</w:t>
      </w:r>
    </w:p>
    <w:p w:rsidR="00572DFE" w:rsidRDefault="00572DFE" w:rsidP="00380130"/>
    <w:p w:rsidR="00572DFE" w:rsidRDefault="00572DFE" w:rsidP="00380130">
      <w:r>
        <w:t>My position as Senior Financial Accountant – Capital and Treasury Management means that  I work closely with the Trust’s Estates Capital Team in the scoping and delivery of the</w:t>
      </w:r>
      <w:r w:rsidR="006910E0">
        <w:t xml:space="preserve"> finances relating to </w:t>
      </w:r>
      <w:r>
        <w:t xml:space="preserve"> Trust’s annual Capital Progr</w:t>
      </w:r>
      <w:r w:rsidR="006910E0">
        <w:t>amme</w:t>
      </w:r>
      <w:r>
        <w:t>.</w:t>
      </w:r>
    </w:p>
    <w:p w:rsidR="00572DFE" w:rsidRDefault="00572DFE" w:rsidP="00380130"/>
    <w:p w:rsidR="00380130" w:rsidRDefault="00572DFE" w:rsidP="00380130">
      <w:r>
        <w:t>Since Derek joined  the  Trust on an agency basis  in October 2014 he has been in</w:t>
      </w:r>
      <w:r w:rsidR="006910E0">
        <w:t>strumental in putting in  place</w:t>
      </w:r>
      <w:r>
        <w:t xml:space="preserve"> pro</w:t>
      </w:r>
      <w:r w:rsidR="006910E0">
        <w:t>cesses that</w:t>
      </w:r>
      <w:r>
        <w:t xml:space="preserve"> ensure</w:t>
      </w:r>
      <w:r w:rsidR="006910E0">
        <w:t>s</w:t>
      </w:r>
      <w:r>
        <w:t xml:space="preserve"> that</w:t>
      </w:r>
      <w:r w:rsidR="006910E0">
        <w:t xml:space="preserve"> the Trust </w:t>
      </w:r>
      <w:r>
        <w:t>adhere</w:t>
      </w:r>
      <w:r w:rsidR="006910E0">
        <w:t>s</w:t>
      </w:r>
      <w:r>
        <w:t xml:space="preserve"> to various internal and external requirements</w:t>
      </w:r>
      <w:r w:rsidR="006910E0">
        <w:t xml:space="preserve">.  He has also reviewed various  processes to ensure that  they are appropriate </w:t>
      </w:r>
      <w:r w:rsidR="00E75543">
        <w:t>for today’s working environment</w:t>
      </w:r>
      <w:r w:rsidR="006910E0">
        <w:t xml:space="preserve"> eg </w:t>
      </w:r>
      <w:r>
        <w:t xml:space="preserve"> </w:t>
      </w:r>
      <w:r w:rsidR="006910E0">
        <w:t xml:space="preserve">liaising </w:t>
      </w:r>
      <w:r>
        <w:t>with our Procureme</w:t>
      </w:r>
      <w:r w:rsidR="006910E0">
        <w:t>nt Department</w:t>
      </w:r>
      <w:r>
        <w:t xml:space="preserve"> to move our capital tendering procedures to an electronic process.</w:t>
      </w:r>
    </w:p>
    <w:p w:rsidR="00572DFE" w:rsidRDefault="00572DFE" w:rsidP="00380130"/>
    <w:p w:rsidR="00572DFE" w:rsidRDefault="00FE4191" w:rsidP="00380130">
      <w:r>
        <w:t>Derek has  brought fresh ideas into the Trust having previously worked in the private sector and this has had a positive effec</w:t>
      </w:r>
      <w:r w:rsidR="006910E0">
        <w:t>t within the Estates Capital Team and their working methodologies.</w:t>
      </w:r>
    </w:p>
    <w:p w:rsidR="006910E0" w:rsidRDefault="006910E0" w:rsidP="00380130"/>
    <w:p w:rsidR="00380130" w:rsidRDefault="006910E0" w:rsidP="00380130">
      <w:r>
        <w:t>I have worked closely with Derek</w:t>
      </w:r>
      <w:r w:rsidR="00E75543">
        <w:t xml:space="preserve"> throughout his time at the Trust in ensuring that the agreed estates capital projects within the Trust’s Capital Programme are delivered ‘in budget’.  At times this has been very challenging and we have built up a good communication channel to work together to overcome the financial issues that have arisen and he has been receptive to my advice on financial matters. </w:t>
      </w:r>
      <w:r>
        <w:t xml:space="preserve"> </w:t>
      </w:r>
    </w:p>
    <w:p w:rsidR="00E75543" w:rsidRDefault="00E75543" w:rsidP="00380130"/>
    <w:p w:rsidR="00E75543" w:rsidRDefault="00E75543" w:rsidP="00380130"/>
    <w:p w:rsidR="00E75543" w:rsidRDefault="00E75543">
      <w:pPr>
        <w:rPr>
          <w:szCs w:val="22"/>
        </w:rPr>
      </w:pPr>
    </w:p>
    <w:p w:rsidR="00E75543" w:rsidRDefault="00E75543">
      <w:pPr>
        <w:rPr>
          <w:szCs w:val="22"/>
        </w:rPr>
      </w:pPr>
    </w:p>
    <w:p w:rsidR="00380130" w:rsidRDefault="006910E0">
      <w:pPr>
        <w:rPr>
          <w:szCs w:val="22"/>
        </w:rPr>
      </w:pPr>
      <w:bookmarkStart w:id="0" w:name="_GoBack"/>
      <w:bookmarkEnd w:id="0"/>
      <w:r>
        <w:rPr>
          <w:szCs w:val="22"/>
        </w:rPr>
        <w:t>Angela Parkinson</w:t>
      </w:r>
    </w:p>
    <w:p w:rsidR="006910E0" w:rsidRPr="00B81661" w:rsidRDefault="006910E0">
      <w:pPr>
        <w:rPr>
          <w:szCs w:val="22"/>
        </w:rPr>
      </w:pPr>
      <w:r>
        <w:rPr>
          <w:szCs w:val="22"/>
        </w:rPr>
        <w:t>Senior Financial Accountant – Capital and Treasury Management</w:t>
      </w:r>
    </w:p>
    <w:p w:rsidR="00722A5E" w:rsidRDefault="00722A5E"/>
    <w:sectPr w:rsidR="00722A5E">
      <w:footerReference w:type="default" r:id="rId9"/>
      <w:pgSz w:w="11906" w:h="16838"/>
      <w:pgMar w:top="360" w:right="1008" w:bottom="1440"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0E0" w:rsidRDefault="006910E0">
      <w:r>
        <w:separator/>
      </w:r>
    </w:p>
  </w:endnote>
  <w:endnote w:type="continuationSeparator" w:id="0">
    <w:p w:rsidR="006910E0" w:rsidRDefault="0069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0E0" w:rsidRPr="00D22C22" w:rsidRDefault="006910E0" w:rsidP="00D22C22">
    <w:pPr>
      <w:pStyle w:val="Footer"/>
      <w:rPr>
        <w:rFonts w:cs="Arial"/>
        <w:sz w:val="16"/>
        <w:szCs w:val="16"/>
      </w:rPr>
    </w:pPr>
    <w:r>
      <w:rPr>
        <w:rFonts w:cs="Arial"/>
        <w:sz w:val="16"/>
        <w:szCs w:val="16"/>
      </w:rPr>
      <w:t>Trust w</w:t>
    </w:r>
    <w:r w:rsidRPr="005859B4">
      <w:rPr>
        <w:rFonts w:cs="Arial"/>
        <w:sz w:val="16"/>
        <w:szCs w:val="16"/>
      </w:rPr>
      <w:t>eb</w:t>
    </w:r>
    <w:r>
      <w:rPr>
        <w:rFonts w:cs="Arial"/>
        <w:sz w:val="16"/>
        <w:szCs w:val="16"/>
      </w:rPr>
      <w:t xml:space="preserve"> </w:t>
    </w:r>
    <w:r w:rsidRPr="005859B4">
      <w:rPr>
        <w:rFonts w:cs="Arial"/>
        <w:sz w:val="16"/>
        <w:szCs w:val="16"/>
      </w:rPr>
      <w:t>site:</w:t>
    </w:r>
    <w:r>
      <w:rPr>
        <w:rFonts w:cs="Arial"/>
        <w:sz w:val="16"/>
        <w:szCs w:val="16"/>
      </w:rPr>
      <w:t xml:space="preserve"> www.sath.nhs.uk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0E0" w:rsidRDefault="006910E0">
      <w:r>
        <w:separator/>
      </w:r>
    </w:p>
  </w:footnote>
  <w:footnote w:type="continuationSeparator" w:id="0">
    <w:p w:rsidR="006910E0" w:rsidRDefault="00691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749"/>
    <w:multiLevelType w:val="hybridMultilevel"/>
    <w:tmpl w:val="36EC7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30"/>
    <w:rsid w:val="000028DF"/>
    <w:rsid w:val="00014588"/>
    <w:rsid w:val="0003100E"/>
    <w:rsid w:val="00040D07"/>
    <w:rsid w:val="000443D8"/>
    <w:rsid w:val="00051F67"/>
    <w:rsid w:val="00060262"/>
    <w:rsid w:val="000824DD"/>
    <w:rsid w:val="00090B44"/>
    <w:rsid w:val="00097CA6"/>
    <w:rsid w:val="000A21EA"/>
    <w:rsid w:val="000E3601"/>
    <w:rsid w:val="000E4CD8"/>
    <w:rsid w:val="000F3A97"/>
    <w:rsid w:val="000F6555"/>
    <w:rsid w:val="00103020"/>
    <w:rsid w:val="00107ACA"/>
    <w:rsid w:val="001146EF"/>
    <w:rsid w:val="001317EF"/>
    <w:rsid w:val="00137A10"/>
    <w:rsid w:val="00143F1F"/>
    <w:rsid w:val="00151FFF"/>
    <w:rsid w:val="0016143A"/>
    <w:rsid w:val="00192709"/>
    <w:rsid w:val="00192B51"/>
    <w:rsid w:val="001A24A1"/>
    <w:rsid w:val="001C244B"/>
    <w:rsid w:val="001C577E"/>
    <w:rsid w:val="001D591E"/>
    <w:rsid w:val="001D7937"/>
    <w:rsid w:val="002135BD"/>
    <w:rsid w:val="00222593"/>
    <w:rsid w:val="00236CE5"/>
    <w:rsid w:val="002525AD"/>
    <w:rsid w:val="002672E9"/>
    <w:rsid w:val="0027015B"/>
    <w:rsid w:val="00284C83"/>
    <w:rsid w:val="002868A1"/>
    <w:rsid w:val="00292405"/>
    <w:rsid w:val="002A54BF"/>
    <w:rsid w:val="002C2309"/>
    <w:rsid w:val="002C713E"/>
    <w:rsid w:val="002D3016"/>
    <w:rsid w:val="002D7F00"/>
    <w:rsid w:val="002E5C76"/>
    <w:rsid w:val="002E6903"/>
    <w:rsid w:val="003058B1"/>
    <w:rsid w:val="0031264A"/>
    <w:rsid w:val="00314A35"/>
    <w:rsid w:val="00315870"/>
    <w:rsid w:val="00321E74"/>
    <w:rsid w:val="00332A93"/>
    <w:rsid w:val="00336F13"/>
    <w:rsid w:val="003526AF"/>
    <w:rsid w:val="00380130"/>
    <w:rsid w:val="0038529D"/>
    <w:rsid w:val="00390760"/>
    <w:rsid w:val="003A3D97"/>
    <w:rsid w:val="003B54F3"/>
    <w:rsid w:val="003D7AE8"/>
    <w:rsid w:val="003E66B9"/>
    <w:rsid w:val="0041142B"/>
    <w:rsid w:val="00412020"/>
    <w:rsid w:val="00444F82"/>
    <w:rsid w:val="004467CB"/>
    <w:rsid w:val="00464AC3"/>
    <w:rsid w:val="00486D7E"/>
    <w:rsid w:val="004A0148"/>
    <w:rsid w:val="004A3303"/>
    <w:rsid w:val="004B2BD8"/>
    <w:rsid w:val="004C0D95"/>
    <w:rsid w:val="004F5725"/>
    <w:rsid w:val="004F71F6"/>
    <w:rsid w:val="00520C08"/>
    <w:rsid w:val="005240F9"/>
    <w:rsid w:val="00531B39"/>
    <w:rsid w:val="00542061"/>
    <w:rsid w:val="00547F97"/>
    <w:rsid w:val="005621D4"/>
    <w:rsid w:val="00572DFE"/>
    <w:rsid w:val="005B4BBB"/>
    <w:rsid w:val="005C1CD3"/>
    <w:rsid w:val="005D1236"/>
    <w:rsid w:val="005D4CAA"/>
    <w:rsid w:val="005E6553"/>
    <w:rsid w:val="005F03FF"/>
    <w:rsid w:val="005F383C"/>
    <w:rsid w:val="005F6699"/>
    <w:rsid w:val="0060514B"/>
    <w:rsid w:val="0063388C"/>
    <w:rsid w:val="00636F3E"/>
    <w:rsid w:val="0065170C"/>
    <w:rsid w:val="0065607B"/>
    <w:rsid w:val="00656F3A"/>
    <w:rsid w:val="00673D99"/>
    <w:rsid w:val="00686951"/>
    <w:rsid w:val="006910E0"/>
    <w:rsid w:val="006969DE"/>
    <w:rsid w:val="006A1016"/>
    <w:rsid w:val="006A368A"/>
    <w:rsid w:val="006C0855"/>
    <w:rsid w:val="006E24F1"/>
    <w:rsid w:val="006E266E"/>
    <w:rsid w:val="006F137C"/>
    <w:rsid w:val="0070376C"/>
    <w:rsid w:val="00710BA2"/>
    <w:rsid w:val="00722A5E"/>
    <w:rsid w:val="007631AE"/>
    <w:rsid w:val="007667C4"/>
    <w:rsid w:val="00766C13"/>
    <w:rsid w:val="00780173"/>
    <w:rsid w:val="007A67FC"/>
    <w:rsid w:val="007B1BC2"/>
    <w:rsid w:val="007B6F21"/>
    <w:rsid w:val="007C0A89"/>
    <w:rsid w:val="007D7A41"/>
    <w:rsid w:val="007F4CDA"/>
    <w:rsid w:val="00807E5E"/>
    <w:rsid w:val="00810600"/>
    <w:rsid w:val="008125A5"/>
    <w:rsid w:val="00832CDC"/>
    <w:rsid w:val="0083412E"/>
    <w:rsid w:val="00855EA8"/>
    <w:rsid w:val="0086119E"/>
    <w:rsid w:val="00863089"/>
    <w:rsid w:val="00870036"/>
    <w:rsid w:val="008709A4"/>
    <w:rsid w:val="00883746"/>
    <w:rsid w:val="00884DD0"/>
    <w:rsid w:val="00893E70"/>
    <w:rsid w:val="008A3D20"/>
    <w:rsid w:val="008B1CCF"/>
    <w:rsid w:val="008B2DFA"/>
    <w:rsid w:val="008D2A09"/>
    <w:rsid w:val="008E7C6A"/>
    <w:rsid w:val="0090208D"/>
    <w:rsid w:val="0091021E"/>
    <w:rsid w:val="0091741F"/>
    <w:rsid w:val="00922E64"/>
    <w:rsid w:val="0093396D"/>
    <w:rsid w:val="0095189D"/>
    <w:rsid w:val="0097423B"/>
    <w:rsid w:val="00986B1C"/>
    <w:rsid w:val="00997DE0"/>
    <w:rsid w:val="009B2738"/>
    <w:rsid w:val="009C5BF6"/>
    <w:rsid w:val="009E1311"/>
    <w:rsid w:val="009E4000"/>
    <w:rsid w:val="009F4985"/>
    <w:rsid w:val="00A3086D"/>
    <w:rsid w:val="00A332E8"/>
    <w:rsid w:val="00A33B94"/>
    <w:rsid w:val="00A40B99"/>
    <w:rsid w:val="00A502EA"/>
    <w:rsid w:val="00A515E3"/>
    <w:rsid w:val="00A53EE5"/>
    <w:rsid w:val="00A708A7"/>
    <w:rsid w:val="00A731A4"/>
    <w:rsid w:val="00A7471F"/>
    <w:rsid w:val="00A74872"/>
    <w:rsid w:val="00AA5D1E"/>
    <w:rsid w:val="00AB2244"/>
    <w:rsid w:val="00AD4590"/>
    <w:rsid w:val="00AF7D50"/>
    <w:rsid w:val="00B07080"/>
    <w:rsid w:val="00B23CC3"/>
    <w:rsid w:val="00B2748B"/>
    <w:rsid w:val="00B52CF4"/>
    <w:rsid w:val="00B65114"/>
    <w:rsid w:val="00B7042C"/>
    <w:rsid w:val="00B80314"/>
    <w:rsid w:val="00B81661"/>
    <w:rsid w:val="00B873C6"/>
    <w:rsid w:val="00B95489"/>
    <w:rsid w:val="00BB170A"/>
    <w:rsid w:val="00BB57C2"/>
    <w:rsid w:val="00BB6423"/>
    <w:rsid w:val="00BC3C5F"/>
    <w:rsid w:val="00BD1CF0"/>
    <w:rsid w:val="00BD6533"/>
    <w:rsid w:val="00BE2BD1"/>
    <w:rsid w:val="00BE3868"/>
    <w:rsid w:val="00BE646C"/>
    <w:rsid w:val="00C22294"/>
    <w:rsid w:val="00C32CB9"/>
    <w:rsid w:val="00C32E26"/>
    <w:rsid w:val="00C35EEF"/>
    <w:rsid w:val="00C47653"/>
    <w:rsid w:val="00C62F0E"/>
    <w:rsid w:val="00C64E19"/>
    <w:rsid w:val="00C7303F"/>
    <w:rsid w:val="00C7453B"/>
    <w:rsid w:val="00C77690"/>
    <w:rsid w:val="00C91A9E"/>
    <w:rsid w:val="00C92C85"/>
    <w:rsid w:val="00CB5FA8"/>
    <w:rsid w:val="00CB66CB"/>
    <w:rsid w:val="00CB6EC6"/>
    <w:rsid w:val="00CD1387"/>
    <w:rsid w:val="00D06575"/>
    <w:rsid w:val="00D22978"/>
    <w:rsid w:val="00D22C22"/>
    <w:rsid w:val="00D267A3"/>
    <w:rsid w:val="00D2779D"/>
    <w:rsid w:val="00D34639"/>
    <w:rsid w:val="00D37F86"/>
    <w:rsid w:val="00D47AD8"/>
    <w:rsid w:val="00D54EFD"/>
    <w:rsid w:val="00D62354"/>
    <w:rsid w:val="00D64510"/>
    <w:rsid w:val="00D803D7"/>
    <w:rsid w:val="00D83F29"/>
    <w:rsid w:val="00D94338"/>
    <w:rsid w:val="00DA270B"/>
    <w:rsid w:val="00DA413A"/>
    <w:rsid w:val="00DD225D"/>
    <w:rsid w:val="00DD26F2"/>
    <w:rsid w:val="00DD6C31"/>
    <w:rsid w:val="00DE2FC7"/>
    <w:rsid w:val="00DE3F2D"/>
    <w:rsid w:val="00DE4D01"/>
    <w:rsid w:val="00E164BD"/>
    <w:rsid w:val="00E3027E"/>
    <w:rsid w:val="00E42F6E"/>
    <w:rsid w:val="00E71004"/>
    <w:rsid w:val="00E75543"/>
    <w:rsid w:val="00E81F6B"/>
    <w:rsid w:val="00E82ABA"/>
    <w:rsid w:val="00E83FAD"/>
    <w:rsid w:val="00E910C2"/>
    <w:rsid w:val="00E9205B"/>
    <w:rsid w:val="00EA1C00"/>
    <w:rsid w:val="00EB62B4"/>
    <w:rsid w:val="00ED224C"/>
    <w:rsid w:val="00ED32AD"/>
    <w:rsid w:val="00EF282A"/>
    <w:rsid w:val="00EF7391"/>
    <w:rsid w:val="00F24CE0"/>
    <w:rsid w:val="00F26DC6"/>
    <w:rsid w:val="00F45762"/>
    <w:rsid w:val="00F46377"/>
    <w:rsid w:val="00F63643"/>
    <w:rsid w:val="00F735A3"/>
    <w:rsid w:val="00F736E4"/>
    <w:rsid w:val="00F9012D"/>
    <w:rsid w:val="00FA4433"/>
    <w:rsid w:val="00FA5281"/>
    <w:rsid w:val="00FB0B0F"/>
    <w:rsid w:val="00FC0380"/>
    <w:rsid w:val="00FD3AC0"/>
    <w:rsid w:val="00FD66AB"/>
    <w:rsid w:val="00FE1F60"/>
    <w:rsid w:val="00FE4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Heading2">
    <w:name w:val="heading 2"/>
    <w:basedOn w:val="Normal"/>
    <w:next w:val="Normal"/>
    <w:qFormat/>
    <w:rsid w:val="00BB642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943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B6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Heading2">
    <w:name w:val="heading 2"/>
    <w:basedOn w:val="Normal"/>
    <w:next w:val="Normal"/>
    <w:qFormat/>
    <w:rsid w:val="00BB642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943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B6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3739">
      <w:bodyDiv w:val="1"/>
      <w:marLeft w:val="0"/>
      <w:marRight w:val="0"/>
      <w:marTop w:val="0"/>
      <w:marBottom w:val="0"/>
      <w:divBdr>
        <w:top w:val="none" w:sz="0" w:space="0" w:color="auto"/>
        <w:left w:val="none" w:sz="0" w:space="0" w:color="auto"/>
        <w:bottom w:val="none" w:sz="0" w:space="0" w:color="auto"/>
        <w:right w:val="none" w:sz="0" w:space="0" w:color="auto"/>
      </w:divBdr>
    </w:div>
    <w:div w:id="758872663">
      <w:bodyDiv w:val="1"/>
      <w:marLeft w:val="0"/>
      <w:marRight w:val="0"/>
      <w:marTop w:val="0"/>
      <w:marBottom w:val="0"/>
      <w:divBdr>
        <w:top w:val="none" w:sz="0" w:space="0" w:color="auto"/>
        <w:left w:val="none" w:sz="0" w:space="0" w:color="auto"/>
        <w:bottom w:val="none" w:sz="0" w:space="0" w:color="auto"/>
        <w:right w:val="none" w:sz="0" w:space="0" w:color="auto"/>
      </w:divBdr>
    </w:div>
    <w:div w:id="10501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SG\Desktop\TEMPLATES\A%20SHEILA%20FRYER%20RSH%20LETTER%20HEADING%2011%20pol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SHEILA FRYER RSH LETTER HEADING 11 polly</Template>
  <TotalTime>30</TotalTime>
  <Pages>1</Pages>
  <Words>232</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Grace (RLZ)</dc:creator>
  <cp:lastModifiedBy>Parkinson Angela</cp:lastModifiedBy>
  <cp:revision>4</cp:revision>
  <cp:lastPrinted>2013-09-17T15:44:00Z</cp:lastPrinted>
  <dcterms:created xsi:type="dcterms:W3CDTF">2016-03-18T09:19:00Z</dcterms:created>
  <dcterms:modified xsi:type="dcterms:W3CDTF">2016-03-18T09:49:00Z</dcterms:modified>
</cp:coreProperties>
</file>